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06" w:rsidRDefault="00BA4E06"/>
    <w:p w:rsidR="00A02F9D" w:rsidRDefault="00A02F9D"/>
    <w:p w:rsidR="00A02F9D" w:rsidRPr="00514F31" w:rsidRDefault="00A02F9D" w:rsidP="00A02F9D">
      <w:pPr>
        <w:suppressAutoHyphens/>
        <w:jc w:val="center"/>
        <w:rPr>
          <w:b/>
          <w:sz w:val="28"/>
          <w:szCs w:val="28"/>
        </w:rPr>
      </w:pPr>
      <w:r w:rsidRPr="00514F31">
        <w:rPr>
          <w:b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54pt" o:ole="" fillcolor="window">
            <v:imagedata r:id="rId5" o:title=""/>
          </v:shape>
          <o:OLEObject Type="Embed" ProgID="PBrush" ShapeID="_x0000_i1025" DrawAspect="Content" ObjectID="_1551078976" r:id="rId6"/>
        </w:object>
      </w:r>
    </w:p>
    <w:p w:rsidR="00A02F9D" w:rsidRPr="00514F31" w:rsidRDefault="00A02F9D" w:rsidP="00A02F9D">
      <w:pPr>
        <w:suppressAutoHyphens/>
        <w:jc w:val="center"/>
        <w:rPr>
          <w:b/>
          <w:sz w:val="28"/>
          <w:szCs w:val="28"/>
        </w:rPr>
      </w:pPr>
      <w:r w:rsidRPr="00514F31">
        <w:rPr>
          <w:b/>
          <w:sz w:val="28"/>
          <w:szCs w:val="28"/>
        </w:rPr>
        <w:t>Администрация сельского поселения “</w:t>
      </w:r>
      <w:r>
        <w:rPr>
          <w:b/>
          <w:sz w:val="28"/>
          <w:szCs w:val="28"/>
        </w:rPr>
        <w:t>Октябрьский сельсовет</w:t>
      </w:r>
      <w:r w:rsidRPr="00514F31">
        <w:rPr>
          <w:b/>
          <w:sz w:val="28"/>
          <w:szCs w:val="28"/>
        </w:rPr>
        <w:t>»</w:t>
      </w:r>
    </w:p>
    <w:p w:rsidR="00A02F9D" w:rsidRPr="00514F31" w:rsidRDefault="00A02F9D" w:rsidP="00A02F9D">
      <w:pPr>
        <w:suppressAutoHyphens/>
        <w:jc w:val="center"/>
        <w:rPr>
          <w:b/>
          <w:sz w:val="28"/>
          <w:szCs w:val="28"/>
        </w:rPr>
      </w:pPr>
      <w:r w:rsidRPr="00514F31">
        <w:rPr>
          <w:b/>
          <w:sz w:val="28"/>
          <w:szCs w:val="28"/>
        </w:rPr>
        <w:t>Калужской области</w:t>
      </w:r>
    </w:p>
    <w:p w:rsidR="00A02F9D" w:rsidRPr="00514F31" w:rsidRDefault="00A02F9D" w:rsidP="00A02F9D">
      <w:pPr>
        <w:suppressAutoHyphens/>
        <w:jc w:val="center"/>
        <w:rPr>
          <w:b/>
          <w:sz w:val="26"/>
          <w:szCs w:val="26"/>
        </w:rPr>
      </w:pPr>
    </w:p>
    <w:p w:rsidR="00A02F9D" w:rsidRPr="00514F31" w:rsidRDefault="00A02F9D" w:rsidP="00A02F9D">
      <w:pPr>
        <w:suppressAutoHyphens/>
        <w:jc w:val="center"/>
        <w:outlineLvl w:val="2"/>
        <w:rPr>
          <w:b/>
          <w:sz w:val="26"/>
          <w:szCs w:val="26"/>
        </w:rPr>
      </w:pPr>
    </w:p>
    <w:p w:rsidR="00A02F9D" w:rsidRPr="00514F31" w:rsidRDefault="00A02F9D" w:rsidP="00A02F9D">
      <w:pPr>
        <w:suppressAutoHyphens/>
        <w:jc w:val="center"/>
        <w:outlineLvl w:val="2"/>
        <w:rPr>
          <w:b/>
          <w:sz w:val="32"/>
          <w:szCs w:val="32"/>
        </w:rPr>
      </w:pPr>
      <w:r w:rsidRPr="00514F31">
        <w:rPr>
          <w:b/>
          <w:sz w:val="32"/>
          <w:szCs w:val="32"/>
        </w:rPr>
        <w:t>ПОСТАНОВЛЕНИЕ</w:t>
      </w:r>
    </w:p>
    <w:p w:rsidR="00A02F9D" w:rsidRPr="00514F31" w:rsidRDefault="00A02F9D" w:rsidP="00A02F9D">
      <w:pPr>
        <w:suppressAutoHyphens/>
        <w:jc w:val="center"/>
        <w:outlineLvl w:val="2"/>
        <w:rPr>
          <w:b/>
          <w:sz w:val="26"/>
          <w:szCs w:val="26"/>
        </w:rPr>
      </w:pPr>
    </w:p>
    <w:p w:rsidR="00A02F9D" w:rsidRPr="00514F31" w:rsidRDefault="00A02F9D" w:rsidP="00A02F9D">
      <w:pPr>
        <w:suppressAutoHyphens/>
        <w:rPr>
          <w:sz w:val="26"/>
          <w:szCs w:val="26"/>
        </w:rPr>
      </w:pPr>
      <w:r w:rsidRPr="00514F31">
        <w:rPr>
          <w:sz w:val="26"/>
          <w:szCs w:val="26"/>
        </w:rPr>
        <w:t xml:space="preserve">от </w:t>
      </w:r>
      <w:r>
        <w:rPr>
          <w:sz w:val="26"/>
          <w:szCs w:val="26"/>
          <w:u w:val="single"/>
        </w:rPr>
        <w:t>16</w:t>
      </w:r>
      <w:r w:rsidRPr="00514F31">
        <w:rPr>
          <w:sz w:val="26"/>
          <w:szCs w:val="26"/>
          <w:u w:val="single"/>
        </w:rPr>
        <w:t xml:space="preserve"> января 201</w:t>
      </w:r>
      <w:r>
        <w:rPr>
          <w:sz w:val="26"/>
          <w:szCs w:val="26"/>
          <w:u w:val="single"/>
        </w:rPr>
        <w:t>7</w:t>
      </w:r>
      <w:r w:rsidRPr="00514F31">
        <w:rPr>
          <w:sz w:val="26"/>
          <w:szCs w:val="26"/>
          <w:u w:val="single"/>
        </w:rPr>
        <w:t xml:space="preserve"> года </w:t>
      </w:r>
      <w:r w:rsidRPr="00514F31">
        <w:rPr>
          <w:sz w:val="26"/>
          <w:szCs w:val="26"/>
        </w:rPr>
        <w:t xml:space="preserve">                                                                                            № </w:t>
      </w:r>
      <w:r w:rsidRPr="00514F31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3</w:t>
      </w:r>
    </w:p>
    <w:p w:rsidR="00A02F9D" w:rsidRPr="00514F31" w:rsidRDefault="00A02F9D" w:rsidP="00A02F9D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п. Октябрьский</w:t>
      </w:r>
    </w:p>
    <w:p w:rsidR="00A02F9D" w:rsidRDefault="00A02F9D" w:rsidP="00A02F9D">
      <w:pPr>
        <w:pStyle w:val="20"/>
        <w:shd w:val="clear" w:color="auto" w:fill="auto"/>
        <w:spacing w:after="0" w:line="259" w:lineRule="exact"/>
        <w:ind w:left="20" w:right="1980"/>
        <w:jc w:val="left"/>
        <w:rPr>
          <w:rStyle w:val="2"/>
          <w:b/>
          <w:bCs/>
          <w:color w:val="000000"/>
        </w:rPr>
      </w:pPr>
    </w:p>
    <w:p w:rsidR="00A02F9D" w:rsidRDefault="00A02F9D" w:rsidP="00A02F9D">
      <w:pPr>
        <w:pStyle w:val="20"/>
        <w:shd w:val="clear" w:color="auto" w:fill="auto"/>
        <w:spacing w:after="0" w:line="240" w:lineRule="auto"/>
        <w:ind w:right="4535"/>
        <w:jc w:val="both"/>
        <w:rPr>
          <w:rStyle w:val="2"/>
          <w:b/>
          <w:bCs/>
          <w:color w:val="000000"/>
          <w:sz w:val="26"/>
          <w:szCs w:val="26"/>
        </w:rPr>
      </w:pPr>
      <w:r w:rsidRPr="00514F31">
        <w:rPr>
          <w:rStyle w:val="2"/>
          <w:b/>
          <w:bCs/>
          <w:color w:val="000000"/>
          <w:sz w:val="26"/>
          <w:szCs w:val="26"/>
        </w:rPr>
        <w:t>Об организации и осуществлении первичного воинского учета граждан</w:t>
      </w:r>
      <w:r>
        <w:rPr>
          <w:rStyle w:val="2"/>
          <w:b/>
          <w:bCs/>
          <w:color w:val="000000"/>
          <w:sz w:val="26"/>
          <w:szCs w:val="26"/>
        </w:rPr>
        <w:t xml:space="preserve"> и бронированию граждан, пребывающих в запасе</w:t>
      </w:r>
      <w:r w:rsidRPr="00514F31">
        <w:rPr>
          <w:rStyle w:val="2"/>
          <w:b/>
          <w:bCs/>
          <w:color w:val="000000"/>
          <w:sz w:val="26"/>
          <w:szCs w:val="26"/>
        </w:rPr>
        <w:t xml:space="preserve"> на территории администрации сельского поселения «</w:t>
      </w:r>
      <w:r>
        <w:rPr>
          <w:rStyle w:val="2"/>
          <w:b/>
          <w:bCs/>
          <w:color w:val="000000"/>
          <w:sz w:val="26"/>
          <w:szCs w:val="26"/>
        </w:rPr>
        <w:t>Октябрьский сельсовет»</w:t>
      </w:r>
    </w:p>
    <w:p w:rsidR="00A02F9D" w:rsidRPr="00514F31" w:rsidRDefault="00A02F9D" w:rsidP="00A02F9D">
      <w:pPr>
        <w:pStyle w:val="20"/>
        <w:widowControl/>
        <w:shd w:val="clear" w:color="auto" w:fill="auto"/>
        <w:suppressAutoHyphens/>
        <w:spacing w:after="0" w:line="240" w:lineRule="auto"/>
        <w:ind w:left="23" w:right="4535"/>
        <w:jc w:val="both"/>
        <w:rPr>
          <w:sz w:val="26"/>
          <w:szCs w:val="26"/>
        </w:rPr>
      </w:pPr>
    </w:p>
    <w:p w:rsidR="00A02F9D" w:rsidRPr="008E173A" w:rsidRDefault="00A02F9D" w:rsidP="00A02F9D">
      <w:pPr>
        <w:pStyle w:val="23"/>
        <w:tabs>
          <w:tab w:val="left" w:pos="3686"/>
        </w:tabs>
        <w:suppressAutoHyphens/>
        <w:ind w:left="0" w:firstLine="709"/>
        <w:jc w:val="both"/>
        <w:rPr>
          <w:b w:val="0"/>
          <w:szCs w:val="26"/>
        </w:rPr>
      </w:pPr>
      <w:proofErr w:type="gramStart"/>
      <w:r w:rsidRPr="008C5A06">
        <w:rPr>
          <w:rStyle w:val="11"/>
          <w:b w:val="0"/>
          <w:color w:val="000000"/>
          <w:sz w:val="26"/>
          <w:szCs w:val="26"/>
        </w:rPr>
        <w:t>В соответствии с Конституцией Российской Федерации</w:t>
      </w:r>
      <w:r>
        <w:rPr>
          <w:rStyle w:val="11"/>
          <w:color w:val="000000"/>
          <w:sz w:val="26"/>
          <w:szCs w:val="26"/>
        </w:rPr>
        <w:t xml:space="preserve">, </w:t>
      </w:r>
      <w:r w:rsidRPr="008C5A06">
        <w:rPr>
          <w:rStyle w:val="11"/>
          <w:b w:val="0"/>
          <w:color w:val="000000"/>
          <w:sz w:val="26"/>
          <w:szCs w:val="26"/>
        </w:rPr>
        <w:t>в</w:t>
      </w:r>
      <w:r>
        <w:rPr>
          <w:b w:val="0"/>
          <w:szCs w:val="26"/>
        </w:rPr>
        <w:t xml:space="preserve">о исполнение федеральных законов Российской Федерации от 31 мая 1996 года  </w:t>
      </w:r>
      <w:r w:rsidRPr="00850A69">
        <w:rPr>
          <w:b w:val="0"/>
          <w:szCs w:val="26"/>
        </w:rPr>
        <w:t xml:space="preserve">N 61-ФЗ </w:t>
      </w:r>
      <w:r>
        <w:rPr>
          <w:b w:val="0"/>
          <w:szCs w:val="26"/>
        </w:rPr>
        <w:t xml:space="preserve">«Об обороне», от 28 марта 1998 года </w:t>
      </w:r>
      <w:r w:rsidRPr="00850A69">
        <w:rPr>
          <w:b w:val="0"/>
          <w:bCs/>
          <w:szCs w:val="26"/>
        </w:rPr>
        <w:t>N 53-ФЗ</w:t>
      </w:r>
      <w:r w:rsidRPr="00850A69">
        <w:rPr>
          <w:szCs w:val="26"/>
        </w:rPr>
        <w:t xml:space="preserve"> </w:t>
      </w:r>
      <w:r>
        <w:rPr>
          <w:b w:val="0"/>
          <w:szCs w:val="26"/>
        </w:rPr>
        <w:t xml:space="preserve">«О воинской обязанности и военной службе», от 26 февраля 1997 года </w:t>
      </w:r>
      <w:r w:rsidRPr="00850A69">
        <w:rPr>
          <w:b w:val="0"/>
          <w:szCs w:val="26"/>
        </w:rPr>
        <w:t xml:space="preserve">N 31-ФЗ </w:t>
      </w:r>
      <w:r>
        <w:rPr>
          <w:b w:val="0"/>
          <w:szCs w:val="26"/>
        </w:rPr>
        <w:t xml:space="preserve">«О мобилизационной подготовке и мобилизации в Российской Федерации», от 06 октября </w:t>
      </w:r>
      <w:r w:rsidRPr="00A90B82">
        <w:rPr>
          <w:b w:val="0"/>
          <w:szCs w:val="26"/>
        </w:rPr>
        <w:t>2003</w:t>
      </w:r>
      <w:r>
        <w:rPr>
          <w:b w:val="0"/>
          <w:szCs w:val="26"/>
        </w:rPr>
        <w:t xml:space="preserve"> года </w:t>
      </w:r>
      <w:r w:rsidRPr="00A90B82">
        <w:rPr>
          <w:b w:val="0"/>
          <w:szCs w:val="26"/>
        </w:rPr>
        <w:t xml:space="preserve"> </w:t>
      </w:r>
      <w:hyperlink r:id="rId7" w:history="1">
        <w:r w:rsidRPr="00A90B82">
          <w:rPr>
            <w:b w:val="0"/>
            <w:szCs w:val="26"/>
          </w:rPr>
          <w:t>№ 131-ФЗ</w:t>
        </w:r>
      </w:hyperlink>
      <w:r w:rsidRPr="00A90B82">
        <w:rPr>
          <w:b w:val="0"/>
          <w:szCs w:val="26"/>
        </w:rPr>
        <w:t xml:space="preserve"> «Об общих принципах организации местного</w:t>
      </w:r>
      <w:proofErr w:type="gramEnd"/>
      <w:r w:rsidRPr="00A90B82">
        <w:rPr>
          <w:b w:val="0"/>
          <w:szCs w:val="26"/>
        </w:rPr>
        <w:t xml:space="preserve"> </w:t>
      </w:r>
      <w:proofErr w:type="gramStart"/>
      <w:r w:rsidRPr="00A90B82">
        <w:rPr>
          <w:b w:val="0"/>
          <w:szCs w:val="26"/>
        </w:rPr>
        <w:t>самоуправления в Российской Федерации»</w:t>
      </w:r>
      <w:r>
        <w:rPr>
          <w:b w:val="0"/>
          <w:szCs w:val="26"/>
        </w:rPr>
        <w:t xml:space="preserve"> и постановлений Правительства Российской Федерации от 27 ноября 2006 года №719 «Положение о воинском учете», от 26 февраля 1998 года №258 «Основные положения по бронированию граждан Российской Федерации, пребывающих в запасе Вооруженных Сил Российской Федерации, федеральных органов  исполнительной власти, имеющий запас, и работающих в органах государственной власти,  органах местного самоуправления»,  руководствуясь Уставом сельского поселения «Октябрьский сельсовет</w:t>
      </w:r>
      <w:proofErr w:type="gramEnd"/>
      <w:r>
        <w:rPr>
          <w:b w:val="0"/>
          <w:szCs w:val="26"/>
        </w:rPr>
        <w:t xml:space="preserve">», </w:t>
      </w:r>
      <w:r w:rsidRPr="00D422E1">
        <w:rPr>
          <w:b w:val="0"/>
          <w:szCs w:val="26"/>
        </w:rPr>
        <w:t>администрация сельского поселения «</w:t>
      </w:r>
      <w:r>
        <w:rPr>
          <w:b w:val="0"/>
          <w:szCs w:val="26"/>
        </w:rPr>
        <w:t>Октябрьский сельсовет</w:t>
      </w:r>
      <w:r w:rsidRPr="00D422E1">
        <w:rPr>
          <w:b w:val="0"/>
          <w:szCs w:val="26"/>
        </w:rPr>
        <w:t xml:space="preserve">»  </w:t>
      </w:r>
      <w:r w:rsidRPr="00D422E1">
        <w:rPr>
          <w:szCs w:val="26"/>
        </w:rPr>
        <w:t>ПОСТАНОВЛЯЕТ:</w:t>
      </w:r>
    </w:p>
    <w:p w:rsidR="00A02F9D" w:rsidRPr="008E173A" w:rsidRDefault="00A02F9D" w:rsidP="00A02F9D">
      <w:pPr>
        <w:pStyle w:val="23"/>
        <w:numPr>
          <w:ilvl w:val="0"/>
          <w:numId w:val="3"/>
        </w:numPr>
        <w:tabs>
          <w:tab w:val="left" w:pos="993"/>
        </w:tabs>
        <w:suppressAutoHyphens/>
        <w:ind w:left="0" w:firstLine="709"/>
        <w:jc w:val="both"/>
        <w:rPr>
          <w:b w:val="0"/>
          <w:szCs w:val="26"/>
        </w:rPr>
      </w:pPr>
      <w:r>
        <w:rPr>
          <w:b w:val="0"/>
          <w:szCs w:val="26"/>
        </w:rPr>
        <w:t>Возложить обязанности по осуществлению первичного воинского учета и бронированию граждан, пребывающих в запасе с 01 января 2017 года на инспектора администрации сельского поселения «Октябрьский сельсовет» Сергееву Наталью Владимировну.</w:t>
      </w:r>
    </w:p>
    <w:p w:rsidR="00A02F9D" w:rsidRPr="008E173A" w:rsidRDefault="00A02F9D" w:rsidP="00A02F9D">
      <w:pPr>
        <w:pStyle w:val="20"/>
        <w:widowControl/>
        <w:numPr>
          <w:ilvl w:val="0"/>
          <w:numId w:val="3"/>
        </w:numPr>
        <w:shd w:val="clear" w:color="auto" w:fill="auto"/>
        <w:tabs>
          <w:tab w:val="left" w:pos="993"/>
        </w:tabs>
        <w:suppressAutoHyphens/>
        <w:spacing w:after="0" w:line="240" w:lineRule="auto"/>
        <w:ind w:left="23" w:right="-2" w:firstLine="686"/>
        <w:jc w:val="both"/>
        <w:rPr>
          <w:sz w:val="26"/>
          <w:szCs w:val="26"/>
        </w:rPr>
      </w:pPr>
      <w:r w:rsidRPr="00A90B82">
        <w:rPr>
          <w:rStyle w:val="22"/>
          <w:b w:val="0"/>
          <w:bCs w:val="0"/>
          <w:color w:val="000000"/>
          <w:sz w:val="26"/>
          <w:szCs w:val="26"/>
        </w:rPr>
        <w:t>Утвердить</w:t>
      </w:r>
      <w:r w:rsidRPr="00A90B82">
        <w:rPr>
          <w:rStyle w:val="22"/>
          <w:b w:val="0"/>
          <w:bCs w:val="0"/>
          <w:color w:val="000000"/>
          <w:sz w:val="26"/>
          <w:szCs w:val="26"/>
        </w:rPr>
        <w:tab/>
        <w:t>Положение</w:t>
      </w:r>
      <w:r w:rsidRPr="00A90B82">
        <w:rPr>
          <w:rStyle w:val="22"/>
          <w:bCs w:val="0"/>
          <w:color w:val="000000"/>
          <w:sz w:val="26"/>
          <w:szCs w:val="26"/>
        </w:rPr>
        <w:t xml:space="preserve"> </w:t>
      </w:r>
      <w:r w:rsidRPr="00A90B82">
        <w:rPr>
          <w:rStyle w:val="2"/>
          <w:bCs/>
          <w:color w:val="000000"/>
          <w:sz w:val="26"/>
          <w:szCs w:val="26"/>
        </w:rPr>
        <w:t>«Об организации и осуществлении первичного воинского учета граждан на территории администрации сельского поселения «</w:t>
      </w:r>
      <w:r>
        <w:rPr>
          <w:rStyle w:val="2"/>
          <w:bCs/>
          <w:color w:val="000000"/>
          <w:sz w:val="26"/>
          <w:szCs w:val="26"/>
        </w:rPr>
        <w:t>Октябрьский сельсовет</w:t>
      </w:r>
      <w:r w:rsidRPr="00A90B82">
        <w:rPr>
          <w:rStyle w:val="2"/>
          <w:bCs/>
          <w:color w:val="000000"/>
          <w:sz w:val="26"/>
          <w:szCs w:val="26"/>
        </w:rPr>
        <w:t>» (Приложение №1)</w:t>
      </w:r>
      <w:r>
        <w:rPr>
          <w:rStyle w:val="2"/>
          <w:bCs/>
          <w:color w:val="000000"/>
          <w:sz w:val="26"/>
          <w:szCs w:val="26"/>
        </w:rPr>
        <w:t>.</w:t>
      </w:r>
    </w:p>
    <w:p w:rsidR="00A02F9D" w:rsidRPr="008C5A06" w:rsidRDefault="00A02F9D" w:rsidP="00A02F9D">
      <w:pPr>
        <w:pStyle w:val="a4"/>
        <w:widowControl/>
        <w:numPr>
          <w:ilvl w:val="0"/>
          <w:numId w:val="3"/>
        </w:numPr>
        <w:shd w:val="clear" w:color="auto" w:fill="auto"/>
        <w:tabs>
          <w:tab w:val="left" w:pos="993"/>
        </w:tabs>
        <w:suppressAutoHyphens/>
        <w:spacing w:before="0" w:line="240" w:lineRule="auto"/>
        <w:ind w:left="23" w:right="-2" w:firstLine="686"/>
        <w:rPr>
          <w:rStyle w:val="11"/>
          <w:sz w:val="26"/>
          <w:szCs w:val="26"/>
        </w:rPr>
      </w:pPr>
      <w:proofErr w:type="gramStart"/>
      <w:r w:rsidRPr="00514F31">
        <w:rPr>
          <w:rStyle w:val="11"/>
          <w:color w:val="000000"/>
          <w:sz w:val="26"/>
          <w:szCs w:val="26"/>
        </w:rPr>
        <w:t>Контроль</w:t>
      </w:r>
      <w:r w:rsidRPr="00514F31">
        <w:rPr>
          <w:rStyle w:val="11"/>
          <w:color w:val="000000"/>
          <w:sz w:val="26"/>
          <w:szCs w:val="26"/>
        </w:rPr>
        <w:tab/>
        <w:t>за</w:t>
      </w:r>
      <w:proofErr w:type="gramEnd"/>
      <w:r w:rsidRPr="00514F31">
        <w:rPr>
          <w:rStyle w:val="11"/>
          <w:color w:val="000000"/>
          <w:sz w:val="26"/>
          <w:szCs w:val="26"/>
        </w:rPr>
        <w:t xml:space="preserve"> исполнением настоящего постановления оставляю за собой.</w:t>
      </w:r>
    </w:p>
    <w:p w:rsidR="00A02F9D" w:rsidRDefault="00A02F9D" w:rsidP="00A02F9D">
      <w:pPr>
        <w:pStyle w:val="a4"/>
        <w:widowControl/>
        <w:shd w:val="clear" w:color="auto" w:fill="auto"/>
        <w:tabs>
          <w:tab w:val="left" w:pos="993"/>
        </w:tabs>
        <w:suppressAutoHyphens/>
        <w:spacing w:before="0" w:line="240" w:lineRule="auto"/>
        <w:ind w:left="709" w:right="-2" w:firstLine="0"/>
        <w:rPr>
          <w:rStyle w:val="11"/>
          <w:color w:val="000000"/>
          <w:sz w:val="26"/>
          <w:szCs w:val="26"/>
        </w:rPr>
      </w:pPr>
    </w:p>
    <w:p w:rsidR="00A02F9D" w:rsidRDefault="00A02F9D" w:rsidP="00A02F9D">
      <w:pPr>
        <w:pStyle w:val="a4"/>
        <w:widowControl/>
        <w:shd w:val="clear" w:color="auto" w:fill="auto"/>
        <w:tabs>
          <w:tab w:val="left" w:pos="993"/>
        </w:tabs>
        <w:suppressAutoHyphens/>
        <w:spacing w:before="0" w:line="240" w:lineRule="auto"/>
        <w:ind w:left="709" w:right="-2" w:firstLine="0"/>
        <w:rPr>
          <w:rStyle w:val="11"/>
          <w:color w:val="000000"/>
          <w:sz w:val="26"/>
          <w:szCs w:val="26"/>
        </w:rPr>
      </w:pPr>
    </w:p>
    <w:p w:rsidR="00A02F9D" w:rsidRPr="008C5A06" w:rsidRDefault="00A02F9D" w:rsidP="00A02F9D">
      <w:pPr>
        <w:pStyle w:val="a4"/>
        <w:widowControl/>
        <w:shd w:val="clear" w:color="auto" w:fill="auto"/>
        <w:tabs>
          <w:tab w:val="left" w:pos="993"/>
        </w:tabs>
        <w:suppressAutoHyphens/>
        <w:spacing w:before="0" w:line="240" w:lineRule="auto"/>
        <w:ind w:right="-2" w:firstLine="0"/>
        <w:rPr>
          <w:rStyle w:val="11"/>
          <w:b/>
          <w:color w:val="000000"/>
          <w:sz w:val="26"/>
          <w:szCs w:val="26"/>
        </w:rPr>
      </w:pPr>
      <w:r>
        <w:rPr>
          <w:rStyle w:val="11"/>
          <w:color w:val="000000"/>
          <w:sz w:val="26"/>
          <w:szCs w:val="26"/>
        </w:rPr>
        <w:t xml:space="preserve">         </w:t>
      </w:r>
      <w:r w:rsidRPr="008C5A06">
        <w:rPr>
          <w:rStyle w:val="11"/>
          <w:b/>
          <w:color w:val="000000"/>
          <w:sz w:val="26"/>
          <w:szCs w:val="26"/>
        </w:rPr>
        <w:t>Глава администрации</w:t>
      </w:r>
    </w:p>
    <w:p w:rsidR="00A02F9D" w:rsidRPr="008C5A06" w:rsidRDefault="00A02F9D" w:rsidP="00A02F9D">
      <w:pPr>
        <w:pStyle w:val="a4"/>
        <w:widowControl/>
        <w:shd w:val="clear" w:color="auto" w:fill="auto"/>
        <w:tabs>
          <w:tab w:val="left" w:pos="993"/>
        </w:tabs>
        <w:suppressAutoHyphens/>
        <w:spacing w:before="0" w:line="240" w:lineRule="auto"/>
        <w:ind w:left="709" w:right="-2" w:firstLine="0"/>
        <w:rPr>
          <w:rStyle w:val="11"/>
          <w:b/>
          <w:color w:val="000000"/>
          <w:sz w:val="26"/>
          <w:szCs w:val="26"/>
        </w:rPr>
      </w:pPr>
      <w:r w:rsidRPr="008C5A06">
        <w:rPr>
          <w:rStyle w:val="11"/>
          <w:b/>
          <w:color w:val="000000"/>
          <w:sz w:val="26"/>
          <w:szCs w:val="26"/>
        </w:rPr>
        <w:t xml:space="preserve">сельского поселения </w:t>
      </w:r>
    </w:p>
    <w:p w:rsidR="00A02F9D" w:rsidRPr="008C5A06" w:rsidRDefault="00A02F9D" w:rsidP="00A02F9D">
      <w:pPr>
        <w:pStyle w:val="a4"/>
        <w:widowControl/>
        <w:shd w:val="clear" w:color="auto" w:fill="auto"/>
        <w:tabs>
          <w:tab w:val="left" w:pos="993"/>
        </w:tabs>
        <w:suppressAutoHyphens/>
        <w:spacing w:before="0" w:line="240" w:lineRule="auto"/>
        <w:ind w:left="709" w:right="-2" w:firstLine="0"/>
        <w:rPr>
          <w:b/>
          <w:sz w:val="26"/>
          <w:szCs w:val="26"/>
        </w:rPr>
      </w:pPr>
      <w:r w:rsidRPr="008C5A06">
        <w:rPr>
          <w:rStyle w:val="11"/>
          <w:b/>
          <w:color w:val="000000"/>
          <w:sz w:val="26"/>
          <w:szCs w:val="26"/>
        </w:rPr>
        <w:t>«</w:t>
      </w:r>
      <w:r>
        <w:rPr>
          <w:rStyle w:val="11"/>
          <w:b/>
          <w:color w:val="000000"/>
          <w:sz w:val="26"/>
          <w:szCs w:val="26"/>
        </w:rPr>
        <w:t>Октябрьский сельсовет</w:t>
      </w:r>
      <w:r w:rsidRPr="008C5A06">
        <w:rPr>
          <w:rStyle w:val="11"/>
          <w:b/>
          <w:color w:val="000000"/>
          <w:sz w:val="26"/>
          <w:szCs w:val="26"/>
        </w:rPr>
        <w:t xml:space="preserve">»                            </w:t>
      </w:r>
      <w:r>
        <w:rPr>
          <w:rStyle w:val="11"/>
          <w:b/>
          <w:color w:val="000000"/>
          <w:sz w:val="26"/>
          <w:szCs w:val="26"/>
        </w:rPr>
        <w:t xml:space="preserve">                         О.В. Нефедова</w:t>
      </w:r>
    </w:p>
    <w:p w:rsidR="00A02F9D" w:rsidRPr="008C5A06" w:rsidRDefault="00A02F9D" w:rsidP="00A02F9D">
      <w:pPr>
        <w:rPr>
          <w:b/>
          <w:sz w:val="2"/>
          <w:szCs w:val="2"/>
        </w:rPr>
        <w:sectPr w:rsidR="00A02F9D" w:rsidRPr="008C5A06" w:rsidSect="00514F31">
          <w:pgSz w:w="11906" w:h="16838" w:code="9"/>
          <w:pgMar w:top="1134" w:right="851" w:bottom="1134" w:left="1701" w:header="0" w:footer="6" w:gutter="0"/>
          <w:cols w:space="720"/>
          <w:noEndnote/>
          <w:docGrid w:linePitch="360"/>
        </w:sectPr>
      </w:pPr>
      <w:r w:rsidRPr="008C5A06">
        <w:rPr>
          <w:b/>
          <w:sz w:val="2"/>
          <w:szCs w:val="2"/>
        </w:rPr>
        <w:t xml:space="preserve">           </w:t>
      </w:r>
    </w:p>
    <w:tbl>
      <w:tblPr>
        <w:tblW w:w="0" w:type="auto"/>
        <w:tblLook w:val="04A0"/>
      </w:tblPr>
      <w:tblGrid>
        <w:gridCol w:w="4785"/>
        <w:gridCol w:w="4786"/>
      </w:tblGrid>
      <w:tr w:rsidR="00A02F9D" w:rsidRPr="002178D3" w:rsidTr="00CF1868">
        <w:trPr>
          <w:trHeight w:val="2694"/>
        </w:trPr>
        <w:tc>
          <w:tcPr>
            <w:tcW w:w="4785" w:type="dxa"/>
          </w:tcPr>
          <w:p w:rsidR="00A02F9D" w:rsidRPr="002178D3" w:rsidRDefault="00A02F9D" w:rsidP="00CF1868">
            <w:pPr>
              <w:ind w:right="883"/>
              <w:rPr>
                <w:b/>
                <w:sz w:val="26"/>
                <w:szCs w:val="26"/>
              </w:rPr>
            </w:pPr>
          </w:p>
          <w:p w:rsidR="00A02F9D" w:rsidRPr="002178D3" w:rsidRDefault="00A02F9D" w:rsidP="00CF1868">
            <w:pPr>
              <w:ind w:right="883"/>
              <w:rPr>
                <w:b/>
                <w:sz w:val="26"/>
                <w:szCs w:val="26"/>
              </w:rPr>
            </w:pPr>
            <w:r w:rsidRPr="002178D3">
              <w:rPr>
                <w:b/>
                <w:sz w:val="26"/>
                <w:szCs w:val="26"/>
              </w:rPr>
              <w:t>СОГЛАСОВАНО:</w:t>
            </w:r>
          </w:p>
          <w:p w:rsidR="00A02F9D" w:rsidRPr="002178D3" w:rsidRDefault="00A02F9D" w:rsidP="00CF1868">
            <w:pPr>
              <w:ind w:right="883"/>
              <w:rPr>
                <w:b/>
                <w:sz w:val="26"/>
                <w:szCs w:val="26"/>
              </w:rPr>
            </w:pPr>
            <w:r w:rsidRPr="002178D3">
              <w:rPr>
                <w:b/>
                <w:sz w:val="26"/>
                <w:szCs w:val="26"/>
              </w:rPr>
              <w:t>Военный комиссар (Московского округа г</w:t>
            </w:r>
            <w:proofErr w:type="gramStart"/>
            <w:r w:rsidRPr="002178D3">
              <w:rPr>
                <w:b/>
                <w:sz w:val="26"/>
                <w:szCs w:val="26"/>
              </w:rPr>
              <w:t>.К</w:t>
            </w:r>
            <w:proofErr w:type="gramEnd"/>
            <w:r w:rsidRPr="002178D3">
              <w:rPr>
                <w:b/>
                <w:sz w:val="26"/>
                <w:szCs w:val="26"/>
              </w:rPr>
              <w:t xml:space="preserve">алуга и </w:t>
            </w:r>
            <w:proofErr w:type="spellStart"/>
            <w:r w:rsidRPr="002178D3">
              <w:rPr>
                <w:b/>
                <w:sz w:val="26"/>
                <w:szCs w:val="26"/>
              </w:rPr>
              <w:t>Ферзиковского</w:t>
            </w:r>
            <w:proofErr w:type="spellEnd"/>
            <w:r w:rsidRPr="002178D3">
              <w:rPr>
                <w:b/>
                <w:sz w:val="26"/>
                <w:szCs w:val="26"/>
              </w:rPr>
              <w:t xml:space="preserve"> района Калужской области)</w:t>
            </w:r>
          </w:p>
          <w:p w:rsidR="00A02F9D" w:rsidRPr="002178D3" w:rsidRDefault="00A02F9D" w:rsidP="00CF1868">
            <w:pPr>
              <w:ind w:right="883"/>
              <w:rPr>
                <w:b/>
                <w:sz w:val="26"/>
                <w:szCs w:val="26"/>
              </w:rPr>
            </w:pPr>
            <w:r w:rsidRPr="002178D3">
              <w:rPr>
                <w:b/>
                <w:sz w:val="26"/>
                <w:szCs w:val="26"/>
              </w:rPr>
              <w:t>______________     И.Б. Маркин</w:t>
            </w:r>
          </w:p>
          <w:p w:rsidR="00A02F9D" w:rsidRPr="002178D3" w:rsidRDefault="00A02F9D" w:rsidP="00CF1868">
            <w:pPr>
              <w:ind w:right="883"/>
              <w:rPr>
                <w:b/>
                <w:sz w:val="26"/>
                <w:szCs w:val="26"/>
              </w:rPr>
            </w:pPr>
            <w:r w:rsidRPr="002178D3">
              <w:rPr>
                <w:b/>
                <w:sz w:val="26"/>
                <w:szCs w:val="26"/>
              </w:rPr>
              <w:t>«16» января 2017 г.</w:t>
            </w:r>
          </w:p>
        </w:tc>
        <w:tc>
          <w:tcPr>
            <w:tcW w:w="4786" w:type="dxa"/>
          </w:tcPr>
          <w:p w:rsidR="00A02F9D" w:rsidRPr="002178D3" w:rsidRDefault="00A02F9D" w:rsidP="00CF1868">
            <w:pPr>
              <w:ind w:left="460"/>
              <w:jc w:val="right"/>
              <w:rPr>
                <w:b/>
                <w:i/>
                <w:sz w:val="26"/>
                <w:szCs w:val="26"/>
              </w:rPr>
            </w:pPr>
            <w:r w:rsidRPr="002178D3">
              <w:rPr>
                <w:b/>
                <w:i/>
                <w:sz w:val="26"/>
                <w:szCs w:val="26"/>
              </w:rPr>
              <w:t>Приложение №1</w:t>
            </w:r>
          </w:p>
          <w:p w:rsidR="00A02F9D" w:rsidRPr="002178D3" w:rsidRDefault="00A02F9D" w:rsidP="00CF1868">
            <w:pPr>
              <w:ind w:left="460"/>
              <w:jc w:val="both"/>
              <w:rPr>
                <w:b/>
                <w:sz w:val="26"/>
                <w:szCs w:val="26"/>
              </w:rPr>
            </w:pPr>
            <w:r w:rsidRPr="002178D3">
              <w:rPr>
                <w:b/>
                <w:sz w:val="26"/>
                <w:szCs w:val="26"/>
              </w:rPr>
              <w:t>УТВЕРЖДАЮ:</w:t>
            </w:r>
          </w:p>
          <w:p w:rsidR="00A02F9D" w:rsidRPr="002178D3" w:rsidRDefault="00A02F9D" w:rsidP="00CF1868">
            <w:pPr>
              <w:ind w:left="460"/>
              <w:rPr>
                <w:b/>
                <w:sz w:val="26"/>
                <w:szCs w:val="26"/>
              </w:rPr>
            </w:pPr>
            <w:r w:rsidRPr="002178D3">
              <w:rPr>
                <w:b/>
                <w:sz w:val="26"/>
                <w:szCs w:val="26"/>
              </w:rPr>
              <w:t xml:space="preserve">Глава администрации сельского поселения «Октябрьский сельсовет» </w:t>
            </w:r>
            <w:proofErr w:type="spellStart"/>
            <w:r w:rsidRPr="002178D3">
              <w:rPr>
                <w:b/>
                <w:sz w:val="26"/>
                <w:szCs w:val="26"/>
              </w:rPr>
              <w:t>Ферзиковского</w:t>
            </w:r>
            <w:proofErr w:type="spellEnd"/>
            <w:r w:rsidRPr="002178D3">
              <w:rPr>
                <w:b/>
                <w:sz w:val="26"/>
                <w:szCs w:val="26"/>
              </w:rPr>
              <w:t xml:space="preserve"> района Калужской области.</w:t>
            </w:r>
          </w:p>
          <w:p w:rsidR="00A02F9D" w:rsidRPr="002178D3" w:rsidRDefault="00A02F9D" w:rsidP="00CF1868">
            <w:pPr>
              <w:ind w:left="460"/>
              <w:rPr>
                <w:b/>
                <w:sz w:val="26"/>
                <w:szCs w:val="26"/>
              </w:rPr>
            </w:pPr>
            <w:r w:rsidRPr="002178D3">
              <w:rPr>
                <w:b/>
                <w:sz w:val="26"/>
                <w:szCs w:val="26"/>
              </w:rPr>
              <w:t>_______________     О.В. Нефедова</w:t>
            </w:r>
          </w:p>
          <w:p w:rsidR="00A02F9D" w:rsidRPr="002178D3" w:rsidRDefault="00A02F9D" w:rsidP="00CF1868">
            <w:pPr>
              <w:ind w:left="460"/>
              <w:rPr>
                <w:b/>
                <w:sz w:val="26"/>
                <w:szCs w:val="26"/>
              </w:rPr>
            </w:pPr>
            <w:r w:rsidRPr="002178D3">
              <w:rPr>
                <w:b/>
                <w:sz w:val="26"/>
                <w:szCs w:val="26"/>
              </w:rPr>
              <w:t>«16» января 2017 г.</w:t>
            </w:r>
          </w:p>
        </w:tc>
      </w:tr>
    </w:tbl>
    <w:p w:rsidR="00A02F9D" w:rsidRDefault="00A02F9D" w:rsidP="00A02F9D">
      <w:pPr>
        <w:pStyle w:val="20"/>
        <w:shd w:val="clear" w:color="auto" w:fill="auto"/>
        <w:spacing w:after="0" w:line="190" w:lineRule="exact"/>
        <w:ind w:left="220"/>
        <w:rPr>
          <w:rStyle w:val="2"/>
          <w:b/>
          <w:bCs/>
          <w:color w:val="000000"/>
        </w:rPr>
      </w:pPr>
    </w:p>
    <w:p w:rsidR="00A02F9D" w:rsidRDefault="00A02F9D" w:rsidP="00A02F9D">
      <w:pPr>
        <w:pStyle w:val="20"/>
        <w:shd w:val="clear" w:color="auto" w:fill="auto"/>
        <w:spacing w:after="0" w:line="190" w:lineRule="exact"/>
        <w:ind w:left="220"/>
        <w:rPr>
          <w:rStyle w:val="2"/>
          <w:b/>
          <w:bCs/>
          <w:color w:val="000000"/>
        </w:rPr>
      </w:pPr>
    </w:p>
    <w:p w:rsidR="00A02F9D" w:rsidRDefault="00A02F9D" w:rsidP="00A02F9D">
      <w:pPr>
        <w:pStyle w:val="20"/>
        <w:shd w:val="clear" w:color="auto" w:fill="auto"/>
        <w:spacing w:after="0" w:line="190" w:lineRule="exact"/>
        <w:ind w:left="220"/>
        <w:rPr>
          <w:rStyle w:val="2"/>
          <w:b/>
          <w:bCs/>
          <w:color w:val="000000"/>
        </w:rPr>
      </w:pPr>
    </w:p>
    <w:p w:rsidR="00A02F9D" w:rsidRPr="00A90B82" w:rsidRDefault="00A02F9D" w:rsidP="00A02F9D">
      <w:pPr>
        <w:pStyle w:val="20"/>
        <w:shd w:val="clear" w:color="auto" w:fill="auto"/>
        <w:spacing w:after="0" w:line="240" w:lineRule="auto"/>
        <w:ind w:left="220"/>
        <w:rPr>
          <w:sz w:val="26"/>
          <w:szCs w:val="26"/>
        </w:rPr>
      </w:pPr>
      <w:r w:rsidRPr="00A90B82">
        <w:rPr>
          <w:rStyle w:val="2"/>
          <w:b/>
          <w:bCs/>
          <w:color w:val="000000"/>
          <w:sz w:val="26"/>
          <w:szCs w:val="26"/>
        </w:rPr>
        <w:t>ПОЛОЖЕНИЕ</w:t>
      </w:r>
    </w:p>
    <w:p w:rsidR="00A02F9D" w:rsidRDefault="00A02F9D" w:rsidP="00A02F9D">
      <w:pPr>
        <w:pStyle w:val="20"/>
        <w:shd w:val="clear" w:color="auto" w:fill="auto"/>
        <w:spacing w:after="0" w:line="240" w:lineRule="auto"/>
        <w:ind w:right="-1"/>
        <w:rPr>
          <w:rStyle w:val="2"/>
          <w:b/>
          <w:bCs/>
          <w:color w:val="000000"/>
          <w:sz w:val="26"/>
          <w:szCs w:val="26"/>
        </w:rPr>
      </w:pPr>
      <w:r>
        <w:rPr>
          <w:rStyle w:val="2"/>
          <w:b/>
          <w:bCs/>
          <w:color w:val="000000"/>
          <w:sz w:val="26"/>
          <w:szCs w:val="26"/>
        </w:rPr>
        <w:t xml:space="preserve">об организации и осуществлении </w:t>
      </w:r>
      <w:r w:rsidRPr="00A90B82">
        <w:rPr>
          <w:rStyle w:val="2"/>
          <w:b/>
          <w:bCs/>
          <w:color w:val="000000"/>
          <w:sz w:val="26"/>
          <w:szCs w:val="26"/>
        </w:rPr>
        <w:t>первичного воинского учета граждан на территории администрации сельского поселения «</w:t>
      </w:r>
      <w:r>
        <w:rPr>
          <w:rStyle w:val="2"/>
          <w:b/>
          <w:bCs/>
          <w:color w:val="000000"/>
          <w:sz w:val="26"/>
          <w:szCs w:val="26"/>
        </w:rPr>
        <w:t>Октябрьский сельсовет</w:t>
      </w:r>
      <w:r w:rsidRPr="00A90B82">
        <w:rPr>
          <w:rStyle w:val="2"/>
          <w:b/>
          <w:bCs/>
          <w:color w:val="000000"/>
          <w:sz w:val="26"/>
          <w:szCs w:val="26"/>
        </w:rPr>
        <w:t xml:space="preserve">» </w:t>
      </w:r>
      <w:proofErr w:type="spellStart"/>
      <w:r w:rsidRPr="00A90B82">
        <w:rPr>
          <w:rStyle w:val="2"/>
          <w:b/>
          <w:bCs/>
          <w:color w:val="000000"/>
          <w:sz w:val="26"/>
          <w:szCs w:val="26"/>
        </w:rPr>
        <w:t>Ферзиковского</w:t>
      </w:r>
      <w:proofErr w:type="spellEnd"/>
      <w:r w:rsidRPr="00A90B82">
        <w:rPr>
          <w:rStyle w:val="2"/>
          <w:b/>
          <w:bCs/>
          <w:color w:val="000000"/>
          <w:sz w:val="26"/>
          <w:szCs w:val="26"/>
        </w:rPr>
        <w:t xml:space="preserve"> района</w:t>
      </w:r>
    </w:p>
    <w:p w:rsidR="00A02F9D" w:rsidRPr="00A90B82" w:rsidRDefault="00A02F9D" w:rsidP="00A02F9D">
      <w:pPr>
        <w:pStyle w:val="20"/>
        <w:shd w:val="clear" w:color="auto" w:fill="auto"/>
        <w:spacing w:after="0" w:line="240" w:lineRule="auto"/>
        <w:ind w:right="-1"/>
        <w:rPr>
          <w:sz w:val="26"/>
          <w:szCs w:val="26"/>
        </w:rPr>
      </w:pPr>
    </w:p>
    <w:p w:rsidR="00A02F9D" w:rsidRPr="00A90B82" w:rsidRDefault="00A02F9D" w:rsidP="00A02F9D">
      <w:pPr>
        <w:pStyle w:val="a4"/>
        <w:shd w:val="clear" w:color="auto" w:fill="auto"/>
        <w:tabs>
          <w:tab w:val="left" w:pos="1134"/>
        </w:tabs>
        <w:spacing w:before="0" w:line="240" w:lineRule="auto"/>
        <w:ind w:right="40"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1. Первичный воинский учет органами местного самоуправления осуществляется по документам первичного воинского учета: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571"/>
          <w:tab w:val="left" w:pos="1134"/>
        </w:tabs>
        <w:spacing w:before="0" w:line="240" w:lineRule="auto"/>
        <w:ind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а)</w:t>
      </w:r>
      <w:r w:rsidRPr="00A90B82">
        <w:rPr>
          <w:rStyle w:val="11"/>
          <w:color w:val="000000"/>
          <w:sz w:val="26"/>
          <w:szCs w:val="26"/>
        </w:rPr>
        <w:tab/>
        <w:t>для призывников - по учетным картам призывников (приложение №1)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634"/>
          <w:tab w:val="left" w:pos="1134"/>
        </w:tabs>
        <w:spacing w:before="0" w:line="240" w:lineRule="auto"/>
        <w:ind w:right="40" w:firstLine="709"/>
        <w:rPr>
          <w:sz w:val="26"/>
          <w:szCs w:val="26"/>
        </w:rPr>
      </w:pPr>
      <w:r>
        <w:rPr>
          <w:rStyle w:val="11"/>
          <w:color w:val="000000"/>
          <w:sz w:val="26"/>
          <w:szCs w:val="26"/>
        </w:rPr>
        <w:t>б)</w:t>
      </w:r>
      <w:r>
        <w:rPr>
          <w:rStyle w:val="11"/>
          <w:color w:val="000000"/>
          <w:sz w:val="26"/>
          <w:szCs w:val="26"/>
        </w:rPr>
        <w:tab/>
        <w:t>для прапорщиков</w:t>
      </w:r>
      <w:r w:rsidRPr="00A90B82">
        <w:rPr>
          <w:rStyle w:val="11"/>
          <w:color w:val="000000"/>
          <w:sz w:val="26"/>
          <w:szCs w:val="26"/>
        </w:rPr>
        <w:t>, мичманов, старшин, сержантов, солдат и матросов запаса</w:t>
      </w:r>
      <w:r>
        <w:rPr>
          <w:rStyle w:val="11"/>
          <w:color w:val="000000"/>
          <w:sz w:val="26"/>
          <w:szCs w:val="26"/>
        </w:rPr>
        <w:t xml:space="preserve"> </w:t>
      </w:r>
      <w:r w:rsidRPr="00A90B82">
        <w:rPr>
          <w:rStyle w:val="11"/>
          <w:color w:val="000000"/>
          <w:sz w:val="26"/>
          <w:szCs w:val="26"/>
        </w:rPr>
        <w:t>- по алфавитным карточкам и учетным карточкам (приложение №2)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581"/>
          <w:tab w:val="left" w:pos="1134"/>
        </w:tabs>
        <w:spacing w:before="0" w:line="240" w:lineRule="auto"/>
        <w:ind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в)</w:t>
      </w:r>
      <w:r w:rsidRPr="00A90B82">
        <w:rPr>
          <w:rStyle w:val="11"/>
          <w:color w:val="000000"/>
          <w:sz w:val="26"/>
          <w:szCs w:val="26"/>
        </w:rPr>
        <w:tab/>
        <w:t>для офицеров запаса - по карточкам первичного учета (приложение №3)</w:t>
      </w:r>
    </w:p>
    <w:p w:rsidR="00A02F9D" w:rsidRPr="00A90B82" w:rsidRDefault="00A02F9D" w:rsidP="00A02F9D">
      <w:pPr>
        <w:pStyle w:val="a4"/>
        <w:numPr>
          <w:ilvl w:val="0"/>
          <w:numId w:val="5"/>
        </w:numPr>
        <w:shd w:val="clear" w:color="auto" w:fill="auto"/>
        <w:tabs>
          <w:tab w:val="left" w:pos="360"/>
          <w:tab w:val="left" w:pos="1134"/>
        </w:tabs>
        <w:spacing w:before="0" w:line="240" w:lineRule="auto"/>
        <w:ind w:left="0" w:right="40"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Документы первичного воинского учета заполняются на основании следующих документов: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586"/>
          <w:tab w:val="left" w:pos="1134"/>
        </w:tabs>
        <w:spacing w:before="0" w:line="240" w:lineRule="auto"/>
        <w:ind w:right="40"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а)</w:t>
      </w:r>
      <w:r w:rsidRPr="00A90B82">
        <w:rPr>
          <w:rStyle w:val="11"/>
          <w:color w:val="000000"/>
          <w:sz w:val="26"/>
          <w:szCs w:val="26"/>
        </w:rPr>
        <w:tab/>
        <w:t>удостоверения гражданина, подлежащего призыву на военную службу -</w:t>
      </w:r>
      <w:r>
        <w:rPr>
          <w:rStyle w:val="11"/>
          <w:color w:val="000000"/>
          <w:sz w:val="26"/>
          <w:szCs w:val="26"/>
        </w:rPr>
        <w:t xml:space="preserve"> </w:t>
      </w:r>
      <w:r w:rsidRPr="00A90B82">
        <w:rPr>
          <w:rStyle w:val="11"/>
          <w:color w:val="000000"/>
          <w:sz w:val="26"/>
          <w:szCs w:val="26"/>
        </w:rPr>
        <w:t>для призывников.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710"/>
          <w:tab w:val="left" w:pos="1134"/>
        </w:tabs>
        <w:spacing w:before="0" w:line="240" w:lineRule="auto"/>
        <w:ind w:right="40" w:firstLine="709"/>
        <w:rPr>
          <w:sz w:val="26"/>
          <w:szCs w:val="26"/>
        </w:rPr>
      </w:pPr>
      <w:r>
        <w:rPr>
          <w:rStyle w:val="11"/>
          <w:color w:val="000000"/>
          <w:sz w:val="26"/>
          <w:szCs w:val="26"/>
        </w:rPr>
        <w:t>б)</w:t>
      </w:r>
      <w:r>
        <w:rPr>
          <w:rStyle w:val="11"/>
          <w:color w:val="000000"/>
          <w:sz w:val="26"/>
          <w:szCs w:val="26"/>
        </w:rPr>
        <w:tab/>
        <w:t>военный билет (</w:t>
      </w:r>
      <w:r w:rsidRPr="00A90B82">
        <w:rPr>
          <w:rStyle w:val="11"/>
          <w:color w:val="000000"/>
          <w:sz w:val="26"/>
          <w:szCs w:val="26"/>
        </w:rPr>
        <w:t>временное удостоверение, выданное взамен военного билета) - для военнообязанных.</w:t>
      </w:r>
    </w:p>
    <w:p w:rsidR="00A02F9D" w:rsidRPr="00A90B82" w:rsidRDefault="00A02F9D" w:rsidP="00A02F9D">
      <w:pPr>
        <w:pStyle w:val="a4"/>
        <w:numPr>
          <w:ilvl w:val="0"/>
          <w:numId w:val="4"/>
        </w:numPr>
        <w:shd w:val="clear" w:color="auto" w:fill="auto"/>
        <w:tabs>
          <w:tab w:val="left" w:pos="390"/>
          <w:tab w:val="left" w:pos="1134"/>
        </w:tabs>
        <w:spacing w:before="0" w:line="240" w:lineRule="auto"/>
        <w:ind w:right="40"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Документы первичного воинского учета должны содержать следующие сведения о гражданах: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634"/>
          <w:tab w:val="left" w:pos="1134"/>
        </w:tabs>
        <w:spacing w:before="0" w:line="240" w:lineRule="auto"/>
        <w:ind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а)</w:t>
      </w:r>
      <w:r w:rsidRPr="00A90B82">
        <w:rPr>
          <w:rStyle w:val="11"/>
          <w:color w:val="000000"/>
          <w:sz w:val="26"/>
          <w:szCs w:val="26"/>
        </w:rPr>
        <w:tab/>
        <w:t>фамилия, имя, отчество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648"/>
          <w:tab w:val="left" w:pos="1134"/>
        </w:tabs>
        <w:spacing w:before="0" w:line="240" w:lineRule="auto"/>
        <w:ind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б)</w:t>
      </w:r>
      <w:r w:rsidRPr="00A90B82">
        <w:rPr>
          <w:rStyle w:val="11"/>
          <w:color w:val="000000"/>
          <w:sz w:val="26"/>
          <w:szCs w:val="26"/>
        </w:rPr>
        <w:tab/>
        <w:t>дата рождения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634"/>
          <w:tab w:val="left" w:pos="1134"/>
        </w:tabs>
        <w:spacing w:before="0" w:line="240" w:lineRule="auto"/>
        <w:ind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в)</w:t>
      </w:r>
      <w:r w:rsidRPr="00A90B82">
        <w:rPr>
          <w:rStyle w:val="11"/>
          <w:color w:val="000000"/>
          <w:sz w:val="26"/>
          <w:szCs w:val="26"/>
        </w:rPr>
        <w:tab/>
        <w:t>место жительства и место пребывания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634"/>
          <w:tab w:val="left" w:pos="1134"/>
        </w:tabs>
        <w:spacing w:before="0" w:line="240" w:lineRule="auto"/>
        <w:ind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г)</w:t>
      </w:r>
      <w:r w:rsidRPr="00A90B82">
        <w:rPr>
          <w:rStyle w:val="11"/>
          <w:color w:val="000000"/>
          <w:sz w:val="26"/>
          <w:szCs w:val="26"/>
        </w:rPr>
        <w:tab/>
        <w:t>семейное положение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715"/>
          <w:tab w:val="left" w:pos="1134"/>
        </w:tabs>
        <w:spacing w:before="0" w:line="240" w:lineRule="auto"/>
        <w:ind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д)</w:t>
      </w:r>
      <w:r w:rsidRPr="00A90B82">
        <w:rPr>
          <w:rStyle w:val="11"/>
          <w:color w:val="000000"/>
          <w:sz w:val="26"/>
          <w:szCs w:val="26"/>
        </w:rPr>
        <w:tab/>
        <w:t>образование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634"/>
          <w:tab w:val="left" w:pos="1134"/>
        </w:tabs>
        <w:spacing w:before="0" w:line="240" w:lineRule="auto"/>
        <w:ind w:firstLine="709"/>
        <w:rPr>
          <w:sz w:val="26"/>
          <w:szCs w:val="26"/>
        </w:rPr>
      </w:pPr>
      <w:bookmarkStart w:id="0" w:name="bookmark0"/>
      <w:r w:rsidRPr="00A90B82">
        <w:rPr>
          <w:rStyle w:val="11"/>
          <w:color w:val="000000"/>
          <w:sz w:val="26"/>
          <w:szCs w:val="26"/>
        </w:rPr>
        <w:t>е)</w:t>
      </w:r>
      <w:r w:rsidRPr="00A90B82">
        <w:rPr>
          <w:rStyle w:val="11"/>
          <w:color w:val="000000"/>
          <w:sz w:val="26"/>
          <w:szCs w:val="26"/>
        </w:rPr>
        <w:tab/>
        <w:t>место работы</w:t>
      </w:r>
      <w:bookmarkEnd w:id="0"/>
    </w:p>
    <w:p w:rsidR="00A02F9D" w:rsidRPr="00A90B82" w:rsidRDefault="00A02F9D" w:rsidP="00A02F9D">
      <w:pPr>
        <w:pStyle w:val="a4"/>
        <w:shd w:val="clear" w:color="auto" w:fill="auto"/>
        <w:tabs>
          <w:tab w:val="left" w:pos="749"/>
          <w:tab w:val="left" w:pos="1134"/>
        </w:tabs>
        <w:spacing w:before="0" w:line="240" w:lineRule="auto"/>
        <w:ind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ж)</w:t>
      </w:r>
      <w:r w:rsidRPr="00A90B82">
        <w:rPr>
          <w:rStyle w:val="11"/>
          <w:color w:val="000000"/>
          <w:sz w:val="26"/>
          <w:szCs w:val="26"/>
        </w:rPr>
        <w:tab/>
        <w:t>годность к военной службе по состоянию здоровья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677"/>
          <w:tab w:val="left" w:pos="1134"/>
        </w:tabs>
        <w:spacing w:before="0" w:line="240" w:lineRule="auto"/>
        <w:ind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з)</w:t>
      </w:r>
      <w:r w:rsidRPr="00A90B82">
        <w:rPr>
          <w:rStyle w:val="11"/>
          <w:color w:val="000000"/>
          <w:sz w:val="26"/>
          <w:szCs w:val="26"/>
        </w:rPr>
        <w:tab/>
        <w:t>основные антропометрические данные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653"/>
          <w:tab w:val="left" w:pos="1134"/>
        </w:tabs>
        <w:spacing w:before="0" w:line="240" w:lineRule="auto"/>
        <w:ind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и)</w:t>
      </w:r>
      <w:r w:rsidRPr="00A90B82">
        <w:rPr>
          <w:rStyle w:val="11"/>
          <w:color w:val="000000"/>
          <w:sz w:val="26"/>
          <w:szCs w:val="26"/>
        </w:rPr>
        <w:tab/>
        <w:t>наличие военно-учетных и гражданских специальностей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1134"/>
        </w:tabs>
        <w:spacing w:before="0" w:line="240" w:lineRule="auto"/>
        <w:ind w:right="40"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к) наличие первого спортивного разряда или спортивного звания 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время.</w:t>
      </w:r>
    </w:p>
    <w:p w:rsidR="00A02F9D" w:rsidRPr="00A90B82" w:rsidRDefault="00A02F9D" w:rsidP="00A02F9D">
      <w:pPr>
        <w:pStyle w:val="a4"/>
        <w:shd w:val="clear" w:color="auto" w:fill="auto"/>
        <w:tabs>
          <w:tab w:val="left" w:pos="1134"/>
        </w:tabs>
        <w:spacing w:before="0" w:line="240" w:lineRule="auto"/>
        <w:ind w:right="40"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м) наличие отсрочки от призыва на военную службу у призывника с указанием нормы Федерального закона «О воинской обязанности и военной службе» (подпункта, пункта, статьи), в соответствии с которой она предоставлена, даты заседания при</w:t>
      </w:r>
      <w:r>
        <w:rPr>
          <w:rStyle w:val="11"/>
          <w:color w:val="000000"/>
          <w:sz w:val="26"/>
          <w:szCs w:val="26"/>
        </w:rPr>
        <w:t>зывной комиссии</w:t>
      </w:r>
      <w:r w:rsidRPr="00A90B82">
        <w:rPr>
          <w:rStyle w:val="11"/>
          <w:color w:val="000000"/>
          <w:sz w:val="26"/>
          <w:szCs w:val="26"/>
        </w:rPr>
        <w:t xml:space="preserve">, предоставившей отсрочку </w:t>
      </w:r>
      <w:r w:rsidRPr="00A90B82">
        <w:rPr>
          <w:rStyle w:val="11"/>
          <w:color w:val="000000"/>
          <w:sz w:val="26"/>
          <w:szCs w:val="26"/>
        </w:rPr>
        <w:lastRenderedPageBreak/>
        <w:t>от призыва на военную службу, и номера протокола.</w:t>
      </w:r>
    </w:p>
    <w:p w:rsidR="00A02F9D" w:rsidRPr="00A90B82" w:rsidRDefault="00A02F9D" w:rsidP="00A02F9D">
      <w:pPr>
        <w:pStyle w:val="a4"/>
        <w:numPr>
          <w:ilvl w:val="0"/>
          <w:numId w:val="4"/>
        </w:numPr>
        <w:shd w:val="clear" w:color="auto" w:fill="auto"/>
        <w:tabs>
          <w:tab w:val="left" w:pos="390"/>
          <w:tab w:val="left" w:pos="1134"/>
        </w:tabs>
        <w:spacing w:before="0" w:line="240" w:lineRule="auto"/>
        <w:ind w:right="40" w:firstLine="709"/>
        <w:rPr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При осуществлении первичного воинского учета органы местного самоуправления исполняют обязанности в соотв</w:t>
      </w:r>
      <w:r>
        <w:rPr>
          <w:rStyle w:val="11"/>
          <w:color w:val="000000"/>
          <w:sz w:val="26"/>
          <w:szCs w:val="26"/>
        </w:rPr>
        <w:t>етствии с Федеральным законом «</w:t>
      </w:r>
      <w:r w:rsidRPr="00A90B82">
        <w:rPr>
          <w:rStyle w:val="11"/>
          <w:color w:val="000000"/>
          <w:sz w:val="26"/>
          <w:szCs w:val="26"/>
        </w:rPr>
        <w:t>О воинской</w:t>
      </w:r>
      <w:r>
        <w:rPr>
          <w:sz w:val="26"/>
          <w:szCs w:val="26"/>
        </w:rPr>
        <w:t xml:space="preserve"> </w:t>
      </w:r>
      <w:r w:rsidRPr="00A90B82">
        <w:rPr>
          <w:rStyle w:val="11"/>
          <w:color w:val="000000"/>
          <w:sz w:val="26"/>
          <w:szCs w:val="26"/>
        </w:rPr>
        <w:t>обязанности и военной службе».</w:t>
      </w:r>
    </w:p>
    <w:p w:rsidR="00A02F9D" w:rsidRPr="00337AE7" w:rsidRDefault="00A02F9D" w:rsidP="00A02F9D">
      <w:pPr>
        <w:pStyle w:val="a4"/>
        <w:numPr>
          <w:ilvl w:val="0"/>
          <w:numId w:val="4"/>
        </w:numPr>
        <w:shd w:val="clear" w:color="auto" w:fill="auto"/>
        <w:tabs>
          <w:tab w:val="left" w:pos="760"/>
          <w:tab w:val="left" w:pos="1134"/>
        </w:tabs>
        <w:spacing w:before="0" w:line="240" w:lineRule="auto"/>
        <w:ind w:right="40" w:firstLine="709"/>
        <w:rPr>
          <w:rStyle w:val="11"/>
          <w:sz w:val="26"/>
          <w:szCs w:val="26"/>
        </w:rPr>
      </w:pPr>
      <w:r w:rsidRPr="00A90B82">
        <w:rPr>
          <w:rStyle w:val="11"/>
          <w:color w:val="000000"/>
          <w:sz w:val="26"/>
          <w:szCs w:val="26"/>
        </w:rPr>
        <w:t>В целях организации и обеспечения сбора, хранения и обработки сведений, содержащихся в документах первичного воинского учета, органы местного самоуправления и их должностные лица:</w:t>
      </w:r>
    </w:p>
    <w:p w:rsidR="00A02F9D" w:rsidRPr="00337AE7" w:rsidRDefault="00A02F9D" w:rsidP="00A02F9D">
      <w:pPr>
        <w:pStyle w:val="a4"/>
        <w:tabs>
          <w:tab w:val="left" w:pos="851"/>
          <w:tab w:val="left" w:pos="1134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  <w:r w:rsidRPr="00337AE7">
        <w:rPr>
          <w:rStyle w:val="11"/>
          <w:sz w:val="26"/>
          <w:szCs w:val="26"/>
        </w:rPr>
        <w:t>а)</w:t>
      </w:r>
      <w:r w:rsidRPr="00337AE7">
        <w:rPr>
          <w:rStyle w:val="11"/>
          <w:sz w:val="26"/>
          <w:szCs w:val="26"/>
        </w:rPr>
        <w:tab/>
        <w:t>осуществляют первичный воинский учет граждан, пребывающих в запасе, и граждан, подлежащих призыву на военную службу</w:t>
      </w:r>
      <w:r>
        <w:rPr>
          <w:rStyle w:val="11"/>
          <w:sz w:val="26"/>
          <w:szCs w:val="26"/>
        </w:rPr>
        <w:t>, проживающих или пребывающих (</w:t>
      </w:r>
      <w:r w:rsidRPr="00337AE7">
        <w:rPr>
          <w:rStyle w:val="11"/>
          <w:sz w:val="26"/>
          <w:szCs w:val="26"/>
        </w:rPr>
        <w:t>на срок более 3 месяцев) на их территории.</w:t>
      </w:r>
    </w:p>
    <w:p w:rsidR="00A02F9D" w:rsidRPr="00337AE7" w:rsidRDefault="00A02F9D" w:rsidP="00A02F9D">
      <w:pPr>
        <w:pStyle w:val="a4"/>
        <w:tabs>
          <w:tab w:val="left" w:pos="851"/>
          <w:tab w:val="left" w:pos="1134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  <w:r w:rsidRPr="00337AE7">
        <w:rPr>
          <w:rStyle w:val="11"/>
          <w:sz w:val="26"/>
          <w:szCs w:val="26"/>
        </w:rPr>
        <w:t>б)</w:t>
      </w:r>
      <w:r w:rsidRPr="00337AE7">
        <w:rPr>
          <w:rStyle w:val="11"/>
          <w:sz w:val="26"/>
          <w:szCs w:val="26"/>
        </w:rPr>
        <w:tab/>
        <w:t>выявляют совместно с органами внутренних дел граждан, проживающих или пребывающих</w:t>
      </w:r>
      <w:r>
        <w:rPr>
          <w:rStyle w:val="11"/>
          <w:sz w:val="26"/>
          <w:szCs w:val="26"/>
        </w:rPr>
        <w:t xml:space="preserve"> (</w:t>
      </w:r>
      <w:r w:rsidRPr="00337AE7">
        <w:rPr>
          <w:rStyle w:val="11"/>
          <w:sz w:val="26"/>
          <w:szCs w:val="26"/>
        </w:rPr>
        <w:t>на срок более 3 месяцев) на территории и подлежащих постановке на воинский учет.</w:t>
      </w:r>
    </w:p>
    <w:p w:rsidR="00A02F9D" w:rsidRPr="00337AE7" w:rsidRDefault="00A02F9D" w:rsidP="00A02F9D">
      <w:pPr>
        <w:pStyle w:val="a4"/>
        <w:tabs>
          <w:tab w:val="left" w:pos="851"/>
          <w:tab w:val="left" w:pos="1134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  <w:r w:rsidRPr="00337AE7">
        <w:rPr>
          <w:rStyle w:val="11"/>
          <w:sz w:val="26"/>
          <w:szCs w:val="26"/>
        </w:rPr>
        <w:t>в)</w:t>
      </w:r>
      <w:r w:rsidRPr="00337AE7">
        <w:rPr>
          <w:rStyle w:val="11"/>
          <w:sz w:val="26"/>
          <w:szCs w:val="26"/>
        </w:rPr>
        <w:tab/>
        <w:t>ведут учет организаций, находящихся на их территории, и контролирую</w:t>
      </w:r>
      <w:r>
        <w:rPr>
          <w:rStyle w:val="11"/>
          <w:sz w:val="26"/>
          <w:szCs w:val="26"/>
        </w:rPr>
        <w:t>т ведение в них воинского учета</w:t>
      </w:r>
      <w:r w:rsidRPr="00337AE7">
        <w:rPr>
          <w:rStyle w:val="11"/>
          <w:sz w:val="26"/>
          <w:szCs w:val="26"/>
        </w:rPr>
        <w:t>.</w:t>
      </w:r>
    </w:p>
    <w:p w:rsidR="00A02F9D" w:rsidRPr="00337AE7" w:rsidRDefault="00A02F9D" w:rsidP="00A02F9D">
      <w:pPr>
        <w:pStyle w:val="a4"/>
        <w:tabs>
          <w:tab w:val="left" w:pos="851"/>
          <w:tab w:val="left" w:pos="1134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  <w:r w:rsidRPr="00337AE7">
        <w:rPr>
          <w:rStyle w:val="11"/>
          <w:sz w:val="26"/>
          <w:szCs w:val="26"/>
        </w:rPr>
        <w:t>г)</w:t>
      </w:r>
      <w:r w:rsidRPr="00337AE7">
        <w:rPr>
          <w:rStyle w:val="11"/>
          <w:sz w:val="26"/>
          <w:szCs w:val="26"/>
        </w:rPr>
        <w:tab/>
        <w:t>ведут и хранят документы первичного воинского учета в машинописном виде.</w:t>
      </w:r>
    </w:p>
    <w:p w:rsidR="00A02F9D" w:rsidRPr="00337AE7" w:rsidRDefault="00A02F9D" w:rsidP="00A02F9D">
      <w:pPr>
        <w:pStyle w:val="a4"/>
        <w:tabs>
          <w:tab w:val="left" w:pos="851"/>
          <w:tab w:val="left" w:pos="1134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  <w:r w:rsidRPr="00337AE7">
        <w:rPr>
          <w:rStyle w:val="11"/>
          <w:sz w:val="26"/>
          <w:szCs w:val="26"/>
        </w:rPr>
        <w:t>3.</w:t>
      </w:r>
      <w:r w:rsidRPr="00337AE7">
        <w:rPr>
          <w:rStyle w:val="11"/>
          <w:sz w:val="26"/>
          <w:szCs w:val="26"/>
        </w:rPr>
        <w:tab/>
        <w:t>В целях поддержания в актуальном состоянии сведений, содержащихся в документах первичного воинского учета, и обеспечения поддержания в актуальном состоянии сведений, содержащихся в документах воинского учета, органы местного самоуправления и их должностные лица:</w:t>
      </w:r>
    </w:p>
    <w:p w:rsidR="00A02F9D" w:rsidRPr="00337AE7" w:rsidRDefault="00A02F9D" w:rsidP="00A02F9D">
      <w:pPr>
        <w:pStyle w:val="a4"/>
        <w:tabs>
          <w:tab w:val="left" w:pos="851"/>
          <w:tab w:val="left" w:pos="1134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  <w:r w:rsidRPr="00337AE7">
        <w:rPr>
          <w:rStyle w:val="11"/>
          <w:sz w:val="26"/>
          <w:szCs w:val="26"/>
        </w:rPr>
        <w:t>а)</w:t>
      </w:r>
      <w:r w:rsidRPr="00337AE7">
        <w:rPr>
          <w:rStyle w:val="11"/>
          <w:sz w:val="26"/>
          <w:szCs w:val="26"/>
        </w:rPr>
        <w:tab/>
        <w:t>сверять не реже 1 раза в год документы первичного воинского учета с документами воинского учета соответствующих военных комиссариатов и организаций</w:t>
      </w:r>
      <w:r>
        <w:rPr>
          <w:rStyle w:val="11"/>
          <w:sz w:val="26"/>
          <w:szCs w:val="26"/>
        </w:rPr>
        <w:t>,</w:t>
      </w:r>
      <w:r w:rsidRPr="00337AE7">
        <w:rPr>
          <w:rStyle w:val="11"/>
          <w:sz w:val="26"/>
          <w:szCs w:val="26"/>
        </w:rPr>
        <w:t xml:space="preserve"> а также с карточками регистрации или домовыми книгами.</w:t>
      </w:r>
    </w:p>
    <w:p w:rsidR="00A02F9D" w:rsidRPr="00337AE7" w:rsidRDefault="00A02F9D" w:rsidP="00A02F9D">
      <w:pPr>
        <w:pStyle w:val="a4"/>
        <w:tabs>
          <w:tab w:val="left" w:pos="851"/>
          <w:tab w:val="left" w:pos="1134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  <w:r w:rsidRPr="00337AE7">
        <w:rPr>
          <w:rStyle w:val="11"/>
          <w:sz w:val="26"/>
          <w:szCs w:val="26"/>
        </w:rPr>
        <w:t>б)</w:t>
      </w:r>
      <w:r w:rsidRPr="00337AE7">
        <w:rPr>
          <w:rStyle w:val="11"/>
          <w:sz w:val="26"/>
          <w:szCs w:val="26"/>
        </w:rPr>
        <w:tab/>
        <w:t>своевременно вносить изменения в сведения, содержащиеся в документах первичного воинского учета, и в 2</w:t>
      </w:r>
      <w:r>
        <w:rPr>
          <w:rStyle w:val="11"/>
          <w:sz w:val="26"/>
          <w:szCs w:val="26"/>
        </w:rPr>
        <w:t>-х</w:t>
      </w:r>
      <w:r w:rsidRPr="00337AE7">
        <w:rPr>
          <w:rStyle w:val="11"/>
          <w:sz w:val="26"/>
          <w:szCs w:val="26"/>
        </w:rPr>
        <w:t xml:space="preserve"> недельный срок сообщать о внесенных изменениях в военный комиссариат.</w:t>
      </w:r>
    </w:p>
    <w:p w:rsidR="00A02F9D" w:rsidRPr="00337AE7" w:rsidRDefault="00A02F9D" w:rsidP="00A02F9D">
      <w:pPr>
        <w:pStyle w:val="a4"/>
        <w:tabs>
          <w:tab w:val="left" w:pos="851"/>
          <w:tab w:val="left" w:pos="1134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  <w:r w:rsidRPr="00337AE7">
        <w:rPr>
          <w:rStyle w:val="11"/>
          <w:sz w:val="26"/>
          <w:szCs w:val="26"/>
        </w:rPr>
        <w:t>в)</w:t>
      </w:r>
      <w:r w:rsidRPr="00337AE7">
        <w:rPr>
          <w:rStyle w:val="11"/>
          <w:sz w:val="26"/>
          <w:szCs w:val="26"/>
        </w:rPr>
        <w:tab/>
        <w:t>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Федерации, осуществлять контроль их исполнения, а также информировать об ответственности за неисполнение указанных обязанностей.</w:t>
      </w:r>
    </w:p>
    <w:p w:rsidR="00A02F9D" w:rsidRPr="00337AE7" w:rsidRDefault="00A02F9D" w:rsidP="00A02F9D">
      <w:pPr>
        <w:pStyle w:val="a4"/>
        <w:tabs>
          <w:tab w:val="left" w:pos="851"/>
          <w:tab w:val="left" w:pos="1134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  <w:r w:rsidRPr="00337AE7">
        <w:rPr>
          <w:rStyle w:val="11"/>
          <w:sz w:val="26"/>
          <w:szCs w:val="26"/>
        </w:rPr>
        <w:t>г)</w:t>
      </w:r>
      <w:r w:rsidRPr="00337AE7">
        <w:rPr>
          <w:rStyle w:val="11"/>
          <w:sz w:val="26"/>
          <w:szCs w:val="26"/>
        </w:rPr>
        <w:tab/>
        <w:t>представлять в военный комиссариат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</w:p>
    <w:p w:rsidR="00A02F9D" w:rsidRDefault="00A02F9D" w:rsidP="00A02F9D">
      <w:pPr>
        <w:pStyle w:val="a4"/>
        <w:shd w:val="clear" w:color="auto" w:fill="auto"/>
        <w:tabs>
          <w:tab w:val="left" w:pos="851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851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851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</w:p>
    <w:p w:rsidR="00A02F9D" w:rsidRPr="00337AE7" w:rsidRDefault="00A02F9D" w:rsidP="00A02F9D">
      <w:pPr>
        <w:tabs>
          <w:tab w:val="left" w:leader="underscore" w:pos="495"/>
          <w:tab w:val="left" w:leader="underscore" w:pos="2127"/>
        </w:tabs>
        <w:spacing w:line="240" w:lineRule="exact"/>
        <w:ind w:left="20"/>
        <w:jc w:val="both"/>
        <w:rPr>
          <w:b/>
          <w:sz w:val="26"/>
          <w:szCs w:val="26"/>
        </w:rPr>
      </w:pPr>
      <w:r w:rsidRPr="00337AE7">
        <w:rPr>
          <w:b/>
          <w:sz w:val="26"/>
          <w:szCs w:val="26"/>
        </w:rPr>
        <w:t xml:space="preserve">               </w:t>
      </w:r>
      <w:r>
        <w:rPr>
          <w:b/>
          <w:sz w:val="26"/>
          <w:szCs w:val="26"/>
        </w:rPr>
        <w:t>Ознакомлена:</w:t>
      </w:r>
      <w:r w:rsidRPr="00337AE7">
        <w:rPr>
          <w:b/>
          <w:sz w:val="26"/>
          <w:szCs w:val="26"/>
        </w:rPr>
        <w:t xml:space="preserve">                                                      </w:t>
      </w:r>
      <w:r>
        <w:rPr>
          <w:b/>
          <w:sz w:val="26"/>
          <w:szCs w:val="26"/>
        </w:rPr>
        <w:t xml:space="preserve">       Н.В. Сергеева</w:t>
      </w: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rStyle w:val="11"/>
          <w:color w:val="000000"/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 w:rsidP="00A02F9D">
      <w:pPr>
        <w:pStyle w:val="a4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02F9D" w:rsidRDefault="00A02F9D"/>
    <w:sectPr w:rsidR="00A02F9D" w:rsidSect="00E50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4E347A3E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2">
    <w:nsid w:val="068A7A25"/>
    <w:multiLevelType w:val="multilevel"/>
    <w:tmpl w:val="D0E45904"/>
    <w:lvl w:ilvl="0">
      <w:start w:val="1"/>
      <w:numFmt w:val="bullet"/>
      <w:lvlText w:val="-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BE03B6D"/>
    <w:multiLevelType w:val="hybridMultilevel"/>
    <w:tmpl w:val="0B4CE672"/>
    <w:lvl w:ilvl="0" w:tplc="0E7293D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4A645CD"/>
    <w:multiLevelType w:val="hybridMultilevel"/>
    <w:tmpl w:val="B612575E"/>
    <w:lvl w:ilvl="0" w:tplc="30FA560C">
      <w:start w:val="1"/>
      <w:numFmt w:val="decimal"/>
      <w:lvlText w:val="%1."/>
      <w:lvlJc w:val="left"/>
      <w:pPr>
        <w:ind w:left="1893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02F9D"/>
    <w:rsid w:val="001E512A"/>
    <w:rsid w:val="00755AC9"/>
    <w:rsid w:val="008A0A17"/>
    <w:rsid w:val="00A02F9D"/>
    <w:rsid w:val="00BA4E06"/>
    <w:rsid w:val="00E50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2F9D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A02F9D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2F9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21">
    <w:name w:val="Основной текст 21"/>
    <w:basedOn w:val="a"/>
    <w:rsid w:val="00A02F9D"/>
    <w:pPr>
      <w:ind w:left="142" w:firstLine="567"/>
    </w:pPr>
    <w:rPr>
      <w:b/>
      <w:sz w:val="26"/>
    </w:rPr>
  </w:style>
  <w:style w:type="paragraph" w:styleId="a3">
    <w:name w:val="Block Text"/>
    <w:basedOn w:val="a"/>
    <w:rsid w:val="00A02F9D"/>
    <w:pPr>
      <w:ind w:left="-284" w:right="-284"/>
      <w:jc w:val="center"/>
    </w:pPr>
    <w:rPr>
      <w:b/>
      <w:sz w:val="32"/>
    </w:rPr>
  </w:style>
  <w:style w:type="character" w:customStyle="1" w:styleId="2">
    <w:name w:val="Основной текст (2)_"/>
    <w:basedOn w:val="a0"/>
    <w:link w:val="20"/>
    <w:uiPriority w:val="99"/>
    <w:locked/>
    <w:rsid w:val="00A02F9D"/>
    <w:rPr>
      <w:rFonts w:ascii="Times New Roman" w:hAnsi="Times New Roman" w:cs="Times New Roman"/>
      <w:b/>
      <w:bCs/>
      <w:spacing w:val="2"/>
      <w:sz w:val="19"/>
      <w:szCs w:val="19"/>
      <w:shd w:val="clear" w:color="auto" w:fill="FFFFFF"/>
    </w:rPr>
  </w:style>
  <w:style w:type="character" w:customStyle="1" w:styleId="11">
    <w:name w:val="Основной текст Знак1"/>
    <w:basedOn w:val="a0"/>
    <w:link w:val="a4"/>
    <w:uiPriority w:val="99"/>
    <w:locked/>
    <w:rsid w:val="00A02F9D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character" w:customStyle="1" w:styleId="22">
    <w:name w:val="Основной текст (2) + Не полужирный"/>
    <w:aliases w:val="Интервал 0 pt"/>
    <w:basedOn w:val="2"/>
    <w:uiPriority w:val="99"/>
    <w:rsid w:val="00A02F9D"/>
    <w:rPr>
      <w:rFonts w:ascii="Times New Roman" w:hAnsi="Times New Roman" w:cs="Times New Roman"/>
      <w:b w:val="0"/>
      <w:bCs w:val="0"/>
      <w:spacing w:val="3"/>
      <w:sz w:val="19"/>
      <w:szCs w:val="19"/>
      <w:shd w:val="clear" w:color="auto" w:fill="FFFFFF"/>
    </w:rPr>
  </w:style>
  <w:style w:type="paragraph" w:styleId="a4">
    <w:name w:val="Body Text"/>
    <w:basedOn w:val="a"/>
    <w:link w:val="11"/>
    <w:uiPriority w:val="99"/>
    <w:rsid w:val="00A02F9D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A02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02F9D"/>
    <w:pPr>
      <w:widowControl w:val="0"/>
      <w:shd w:val="clear" w:color="auto" w:fill="FFFFFF"/>
      <w:spacing w:after="180" w:line="240" w:lineRule="atLeast"/>
      <w:jc w:val="center"/>
    </w:pPr>
    <w:rPr>
      <w:rFonts w:eastAsiaTheme="minorHAnsi"/>
      <w:b/>
      <w:bCs/>
      <w:spacing w:val="2"/>
      <w:sz w:val="19"/>
      <w:szCs w:val="19"/>
      <w:lang w:eastAsia="en-US"/>
    </w:rPr>
  </w:style>
  <w:style w:type="paragraph" w:styleId="23">
    <w:name w:val="Body Text 2"/>
    <w:basedOn w:val="a"/>
    <w:link w:val="24"/>
    <w:uiPriority w:val="99"/>
    <w:rsid w:val="00A02F9D"/>
    <w:pPr>
      <w:ind w:left="142" w:firstLine="567"/>
    </w:pPr>
    <w:rPr>
      <w:b/>
      <w:sz w:val="26"/>
    </w:rPr>
  </w:style>
  <w:style w:type="character" w:customStyle="1" w:styleId="24">
    <w:name w:val="Основной текст 2 Знак"/>
    <w:basedOn w:val="a0"/>
    <w:link w:val="23"/>
    <w:uiPriority w:val="99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2F9D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A02F9D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2F9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BodyText2">
    <w:name w:val="Body Text 2"/>
    <w:basedOn w:val="a"/>
    <w:rsid w:val="00A02F9D"/>
    <w:pPr>
      <w:ind w:left="142" w:firstLine="567"/>
    </w:pPr>
    <w:rPr>
      <w:b/>
      <w:sz w:val="26"/>
    </w:rPr>
  </w:style>
  <w:style w:type="paragraph" w:styleId="a3">
    <w:name w:val="Block Text"/>
    <w:basedOn w:val="a"/>
    <w:rsid w:val="00A02F9D"/>
    <w:pPr>
      <w:ind w:left="-284" w:right="-284"/>
      <w:jc w:val="center"/>
    </w:pPr>
    <w:rPr>
      <w:b/>
      <w:sz w:val="32"/>
    </w:rPr>
  </w:style>
  <w:style w:type="character" w:customStyle="1" w:styleId="2">
    <w:name w:val="Основной текст (2)_"/>
    <w:basedOn w:val="a0"/>
    <w:link w:val="20"/>
    <w:uiPriority w:val="99"/>
    <w:locked/>
    <w:rsid w:val="00A02F9D"/>
    <w:rPr>
      <w:rFonts w:ascii="Times New Roman" w:hAnsi="Times New Roman" w:cs="Times New Roman"/>
      <w:b/>
      <w:bCs/>
      <w:spacing w:val="2"/>
      <w:sz w:val="19"/>
      <w:szCs w:val="19"/>
      <w:shd w:val="clear" w:color="auto" w:fill="FFFFFF"/>
    </w:rPr>
  </w:style>
  <w:style w:type="character" w:customStyle="1" w:styleId="11">
    <w:name w:val="Основной текст Знак1"/>
    <w:basedOn w:val="a0"/>
    <w:link w:val="a4"/>
    <w:uiPriority w:val="99"/>
    <w:locked/>
    <w:rsid w:val="00A02F9D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character" w:customStyle="1" w:styleId="21">
    <w:name w:val="Основной текст (2) + Не полужирный"/>
    <w:aliases w:val="Интервал 0 pt"/>
    <w:basedOn w:val="2"/>
    <w:uiPriority w:val="99"/>
    <w:rsid w:val="00A02F9D"/>
    <w:rPr>
      <w:rFonts w:ascii="Times New Roman" w:hAnsi="Times New Roman" w:cs="Times New Roman"/>
      <w:b w:val="0"/>
      <w:bCs w:val="0"/>
      <w:spacing w:val="3"/>
      <w:sz w:val="19"/>
      <w:szCs w:val="19"/>
      <w:shd w:val="clear" w:color="auto" w:fill="FFFFFF"/>
    </w:rPr>
  </w:style>
  <w:style w:type="paragraph" w:styleId="a4">
    <w:name w:val="Body Text"/>
    <w:basedOn w:val="a"/>
    <w:link w:val="11"/>
    <w:uiPriority w:val="99"/>
    <w:rsid w:val="00A02F9D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A02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02F9D"/>
    <w:pPr>
      <w:widowControl w:val="0"/>
      <w:shd w:val="clear" w:color="auto" w:fill="FFFFFF"/>
      <w:spacing w:after="180" w:line="240" w:lineRule="atLeast"/>
      <w:jc w:val="center"/>
    </w:pPr>
    <w:rPr>
      <w:rFonts w:eastAsiaTheme="minorHAnsi"/>
      <w:b/>
      <w:bCs/>
      <w:spacing w:val="2"/>
      <w:sz w:val="19"/>
      <w:szCs w:val="19"/>
      <w:lang w:eastAsia="en-US"/>
    </w:rPr>
  </w:style>
  <w:style w:type="paragraph" w:styleId="22">
    <w:name w:val="Body Text 2"/>
    <w:basedOn w:val="a"/>
    <w:link w:val="23"/>
    <w:uiPriority w:val="99"/>
    <w:rsid w:val="00A02F9D"/>
    <w:pPr>
      <w:ind w:left="142" w:firstLine="567"/>
    </w:pPr>
    <w:rPr>
      <w:b/>
      <w:sz w:val="26"/>
    </w:rPr>
  </w:style>
  <w:style w:type="character" w:customStyle="1" w:styleId="23">
    <w:name w:val="Основной текст 2 Знак"/>
    <w:basedOn w:val="a0"/>
    <w:link w:val="22"/>
    <w:uiPriority w:val="99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7F856781150BB83BF3280E666C0967F03FC79C8D469DC9AA4436C9FAL7o2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958</Words>
  <Characters>5467</Characters>
  <Application>Microsoft Office Word</Application>
  <DocSecurity>0</DocSecurity>
  <Lines>45</Lines>
  <Paragraphs>12</Paragraphs>
  <ScaleCrop>false</ScaleCrop>
  <Company/>
  <LinksUpToDate>false</LinksUpToDate>
  <CharactersWithSpaces>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2</cp:revision>
  <dcterms:created xsi:type="dcterms:W3CDTF">2017-03-15T07:30:00Z</dcterms:created>
  <dcterms:modified xsi:type="dcterms:W3CDTF">2017-03-15T07:30:00Z</dcterms:modified>
</cp:coreProperties>
</file>